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30" w:rsidRDefault="00995F33">
      <w:pPr>
        <w:pStyle w:val="Cuerpo"/>
        <w:spacing w:after="0" w:line="240" w:lineRule="auto"/>
      </w:pPr>
      <w:r>
        <w:rPr>
          <w:noProof/>
        </w:rPr>
        <w:drawing>
          <wp:inline distT="0" distB="0" distL="0" distR="0">
            <wp:extent cx="1207837" cy="1207837"/>
            <wp:effectExtent l="0" t="0" r="0" b="0"/>
            <wp:docPr id="1073741825" name="officeArt object" descr="Logotip del PSC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Logotip del PSC.sv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837" cy="12078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BC4730" w:rsidRDefault="00995F33">
      <w:pPr>
        <w:pStyle w:val="Cuerpo"/>
        <w:spacing w:after="0" w:line="240" w:lineRule="auto"/>
      </w:pPr>
      <w:r>
        <w:rPr>
          <w:rStyle w:val="Ninguno"/>
          <w:rFonts w:ascii="Arial" w:hAnsi="Arial"/>
          <w:b/>
          <w:bCs/>
          <w:sz w:val="24"/>
          <w:szCs w:val="24"/>
        </w:rPr>
        <w:t>Grup Municipal PSC Ripollet</w:t>
      </w: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b/>
          <w:bCs/>
        </w:rPr>
        <w:t>Il.lm. Sr.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En Juan Parralejo Aragoneses, portaveu del Grup Municipal del PSC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aquest Ajuntament, amb DNI n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  <w:lang w:val="it-IT"/>
        </w:rPr>
        <w:t>mero 77095611W, atentament,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center"/>
      </w:pPr>
      <w:r>
        <w:rPr>
          <w:rStyle w:val="Ninguno"/>
          <w:rFonts w:ascii="Arial" w:hAnsi="Arial"/>
          <w:b/>
          <w:bCs/>
          <w:sz w:val="28"/>
          <w:szCs w:val="28"/>
          <w:lang w:val="pt-PT"/>
        </w:rPr>
        <w:t>E X P O S O</w:t>
      </w: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 xml:space="preserve">I. Que </w:t>
      </w:r>
      <w:r>
        <w:rPr>
          <w:rStyle w:val="Ninguno"/>
          <w:rFonts w:ascii="Arial" w:hAnsi="Arial"/>
        </w:rPr>
        <w:t>el passat 22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Octubre de 2015 el Ple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fr-FR"/>
        </w:rPr>
        <w:t>aquest Ajuntament va aprovar inicialment les modificacions de les Ordenances fiscals pel proper exercici 2016, les quals han estat publicades al BOP del 29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Octubre de 2015.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lang w:val="pt-PT"/>
        </w:rPr>
        <w:t>II. Que el nostre grup municipal va deci</w:t>
      </w:r>
      <w:r>
        <w:rPr>
          <w:rStyle w:val="Ninguno"/>
          <w:rFonts w:ascii="Arial" w:hAnsi="Arial"/>
          <w:lang w:val="pt-PT"/>
        </w:rPr>
        <w:t>dir abstenir-se al no estar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pt-PT"/>
        </w:rPr>
        <w:t>acord amb alguns dels canvis proposats per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it-IT"/>
        </w:rPr>
        <w:t>equip de govern, anunciant la presentaci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</w:rPr>
        <w:t>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al</w:t>
      </w:r>
      <w:r>
        <w:rPr>
          <w:rStyle w:val="Ninguno"/>
          <w:rFonts w:ascii="Arial" w:hAnsi="Arial"/>
        </w:rPr>
        <w:t>·</w:t>
      </w:r>
      <w:r>
        <w:rPr>
          <w:rStyle w:val="Ninguno"/>
          <w:rFonts w:ascii="Arial" w:hAnsi="Arial"/>
        </w:rPr>
        <w:t>legacions amb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esperit de poder-les consensuar amb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pt-PT"/>
        </w:rPr>
        <w:t>equip de govern municipal.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 xml:space="preserve">En aquest sentit, el nostre Grup Municipal presenta </w:t>
      </w:r>
      <w:r>
        <w:rPr>
          <w:rStyle w:val="Ninguno"/>
          <w:rFonts w:ascii="Arial" w:hAnsi="Arial"/>
        </w:rPr>
        <w:t>diverses al</w:t>
      </w:r>
      <w:r>
        <w:rPr>
          <w:rStyle w:val="Ninguno"/>
          <w:rFonts w:ascii="Arial" w:hAnsi="Arial"/>
        </w:rPr>
        <w:t>·</w:t>
      </w:r>
      <w:r>
        <w:rPr>
          <w:rStyle w:val="Ninguno"/>
          <w:rFonts w:ascii="Arial" w:hAnsi="Arial"/>
          <w:lang w:val="en-US"/>
        </w:rPr>
        <w:t>legacions per tal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ajudar a millorar la competitivitat del comer</w:t>
      </w:r>
      <w:r>
        <w:rPr>
          <w:rStyle w:val="Ninguno"/>
          <w:rFonts w:ascii="Arial" w:hAnsi="Arial"/>
        </w:rPr>
        <w:t xml:space="preserve">ç </w:t>
      </w:r>
      <w:r>
        <w:rPr>
          <w:rStyle w:val="Ninguno"/>
          <w:rFonts w:ascii="Arial" w:hAnsi="Arial"/>
          <w:lang w:val="fr-FR"/>
        </w:rPr>
        <w:t>local i la emprenedoria dels nous aut</w:t>
      </w:r>
      <w:r>
        <w:rPr>
          <w:rStyle w:val="Ninguno"/>
          <w:rFonts w:ascii="Arial" w:hAnsi="Arial"/>
          <w:lang w:val="it-IT"/>
        </w:rPr>
        <w:t>ò</w:t>
      </w:r>
      <w:r>
        <w:rPr>
          <w:rStyle w:val="Ninguno"/>
          <w:rFonts w:ascii="Arial" w:hAnsi="Arial"/>
          <w:lang w:val="fr-FR"/>
        </w:rPr>
        <w:t>noms i els nous paradistes del mercat municipal.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Pel que fa refer</w:t>
      </w:r>
      <w:r>
        <w:rPr>
          <w:rStyle w:val="Ninguno"/>
          <w:rFonts w:ascii="Arial" w:hAnsi="Arial"/>
          <w:lang w:val="fr-FR"/>
        </w:rPr>
        <w:t>è</w:t>
      </w:r>
      <w:r>
        <w:rPr>
          <w:rStyle w:val="Ninguno"/>
          <w:rFonts w:ascii="Arial" w:hAnsi="Arial"/>
        </w:rPr>
        <w:t>ncia a la proposta aprovada inicialment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incrementar la base del gravam</w:t>
      </w:r>
      <w:r>
        <w:rPr>
          <w:rStyle w:val="Ninguno"/>
          <w:rFonts w:ascii="Arial" w:hAnsi="Arial"/>
        </w:rPr>
        <w:t>en general dels bens urbans en el percentatge que correspon 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it-IT"/>
        </w:rPr>
        <w:t>increment obligatori produ</w:t>
      </w:r>
      <w:r>
        <w:rPr>
          <w:rStyle w:val="Ninguno"/>
          <w:rFonts w:ascii="Arial" w:hAnsi="Arial"/>
          <w:lang w:val="nl-NL"/>
        </w:rPr>
        <w:t>ï</w:t>
      </w:r>
      <w:r>
        <w:rPr>
          <w:rStyle w:val="Ninguno"/>
          <w:rFonts w:ascii="Arial" w:hAnsi="Arial"/>
        </w:rPr>
        <w:t>t pel R.D. 20/2011, el nostre Grup Municipal considera que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aplicaci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</w:rPr>
        <w:t>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increment degut al citat R.D. que es va produir als exercicis 2012 al 2015 era transit</w:t>
      </w:r>
      <w:r>
        <w:rPr>
          <w:rStyle w:val="Ninguno"/>
          <w:rFonts w:ascii="Arial" w:hAnsi="Arial"/>
          <w:lang w:val="it-IT"/>
        </w:rPr>
        <w:t>ò</w:t>
      </w:r>
      <w:r>
        <w:rPr>
          <w:rStyle w:val="Ninguno"/>
          <w:rFonts w:ascii="Arial" w:hAnsi="Arial"/>
          <w:lang w:val="pt-PT"/>
        </w:rPr>
        <w:t>ria i</w:t>
      </w:r>
      <w:r>
        <w:rPr>
          <w:rStyle w:val="Ninguno"/>
          <w:rFonts w:ascii="Arial" w:hAnsi="Arial"/>
          <w:lang w:val="pt-PT"/>
        </w:rPr>
        <w:t xml:space="preserve"> excepcional, tal i com contempla el citat R.D., i per tant, considerem que no s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it-IT"/>
        </w:rPr>
        <w:t>ha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aplicar, per no ser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it-IT"/>
        </w:rPr>
        <w:t>obligatori compliment.</w:t>
      </w: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aquesta manera, el nostre grup proposa que es mantingui el mateix gravamen general aplicat a l</w:t>
      </w:r>
      <w:r>
        <w:rPr>
          <w:rStyle w:val="Ninguno"/>
          <w:rFonts w:ascii="Arial" w:hAnsi="Arial"/>
        </w:rPr>
        <w:t>‘</w:t>
      </w:r>
      <w:r>
        <w:rPr>
          <w:rStyle w:val="Ninguno"/>
          <w:rFonts w:ascii="Arial" w:hAnsi="Arial"/>
        </w:rPr>
        <w:t>exercici de 2015, i que el p</w:t>
      </w:r>
      <w:r>
        <w:rPr>
          <w:rStyle w:val="Ninguno"/>
          <w:rFonts w:ascii="Arial" w:hAnsi="Arial"/>
        </w:rPr>
        <w:t>ercentatge extraordinari aplicat arrel del R.D. mencionat es deixi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pt-PT"/>
        </w:rPr>
        <w:t xml:space="preserve">aplicar. </w:t>
      </w: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lang w:val="pt-PT"/>
        </w:rPr>
        <w:t xml:space="preserve">Considerem que aquesta proposta 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</w:rPr>
        <w:t>s justa perqu</w:t>
      </w:r>
      <w:r>
        <w:rPr>
          <w:rStyle w:val="Ninguno"/>
          <w:rFonts w:ascii="Arial" w:hAnsi="Arial"/>
          <w:lang w:val="it-IT"/>
        </w:rPr>
        <w:t xml:space="preserve">è </w:t>
      </w:r>
      <w:r>
        <w:rPr>
          <w:rStyle w:val="Ninguno"/>
          <w:rFonts w:ascii="Arial" w:hAnsi="Arial"/>
        </w:rPr>
        <w:t>els ve</w:t>
      </w:r>
      <w:r>
        <w:rPr>
          <w:rStyle w:val="Ninguno"/>
          <w:rFonts w:ascii="Arial" w:hAnsi="Arial"/>
          <w:lang w:val="nl-NL"/>
        </w:rPr>
        <w:t>ï</w:t>
      </w:r>
      <w:r>
        <w:rPr>
          <w:rStyle w:val="Ninguno"/>
          <w:rFonts w:ascii="Arial" w:hAnsi="Arial"/>
        </w:rPr>
        <w:t>ns i ve</w:t>
      </w:r>
      <w:r>
        <w:rPr>
          <w:rStyle w:val="Ninguno"/>
          <w:rFonts w:ascii="Arial" w:hAnsi="Arial"/>
          <w:lang w:val="nl-NL"/>
        </w:rPr>
        <w:t>ï</w:t>
      </w:r>
      <w:r>
        <w:rPr>
          <w:rStyle w:val="Ninguno"/>
          <w:rFonts w:ascii="Arial" w:hAnsi="Arial"/>
          <w:lang w:val="fr-FR"/>
        </w:rPr>
        <w:t>nes de Ripollet veuran baixar el rebut de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fr-FR"/>
        </w:rPr>
        <w:t>IBI, en uns moments on la crisi econ</w:t>
      </w:r>
      <w:r>
        <w:rPr>
          <w:rStyle w:val="Ninguno"/>
          <w:rFonts w:ascii="Arial" w:hAnsi="Arial"/>
          <w:lang w:val="it-IT"/>
        </w:rPr>
        <w:t>ò</w:t>
      </w:r>
      <w:r>
        <w:rPr>
          <w:rStyle w:val="Ninguno"/>
          <w:rFonts w:ascii="Arial" w:hAnsi="Arial"/>
          <w:lang w:val="it-IT"/>
        </w:rPr>
        <w:t>mica encara afecta negativament a</w:t>
      </w:r>
      <w:r>
        <w:rPr>
          <w:rStyle w:val="Ninguno"/>
          <w:rFonts w:ascii="Arial" w:hAnsi="Arial"/>
          <w:lang w:val="it-IT"/>
        </w:rPr>
        <w:t xml:space="preserve"> moltes fam</w:t>
      </w:r>
      <w:r>
        <w:rPr>
          <w:rStyle w:val="Ninguno"/>
          <w:rFonts w:ascii="Arial" w:hAnsi="Arial"/>
        </w:rPr>
        <w:t>í</w:t>
      </w:r>
      <w:r>
        <w:rPr>
          <w:rStyle w:val="Ninguno"/>
          <w:rFonts w:ascii="Arial" w:hAnsi="Arial"/>
          <w:lang w:val="it-IT"/>
        </w:rPr>
        <w:t>lies del nostre municipi, i a m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  <w:lang w:val="pt-PT"/>
        </w:rPr>
        <w:t xml:space="preserve">s, considerem que </w:t>
      </w:r>
      <w:r>
        <w:rPr>
          <w:rStyle w:val="Ninguno"/>
          <w:rFonts w:ascii="Arial" w:hAnsi="Arial"/>
        </w:rPr>
        <w:t>é</w:t>
      </w:r>
      <w:r>
        <w:rPr>
          <w:rStyle w:val="Ninguno"/>
          <w:rFonts w:ascii="Arial" w:hAnsi="Arial"/>
          <w:lang w:val="en-US"/>
        </w:rPr>
        <w:t>s coherent amb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esperit i els acords presos pels grups municipals a la moci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</w:rPr>
        <w:t>aprovada al Ple del mes de mar</w:t>
      </w:r>
      <w:r>
        <w:rPr>
          <w:rStyle w:val="Ninguno"/>
          <w:rFonts w:ascii="Arial" w:hAnsi="Arial"/>
        </w:rPr>
        <w:t xml:space="preserve">ç </w:t>
      </w:r>
      <w:r>
        <w:rPr>
          <w:rStyle w:val="Ninguno"/>
          <w:rFonts w:ascii="Arial" w:hAnsi="Arial"/>
          <w:lang w:val="pt-PT"/>
        </w:rPr>
        <w:t>de 2012, aix</w:t>
      </w:r>
      <w:r>
        <w:rPr>
          <w:rStyle w:val="Ninguno"/>
          <w:rFonts w:ascii="Arial" w:hAnsi="Arial"/>
        </w:rPr>
        <w:t xml:space="preserve">í </w:t>
      </w:r>
      <w:r>
        <w:rPr>
          <w:rStyle w:val="Ninguno"/>
          <w:rFonts w:ascii="Arial" w:hAnsi="Arial"/>
          <w:lang w:val="pt-PT"/>
        </w:rPr>
        <w:t>com amb els compromisos adquirits amb les Associacions de Ve</w:t>
      </w:r>
      <w:r>
        <w:rPr>
          <w:rStyle w:val="Ninguno"/>
          <w:rFonts w:ascii="Arial" w:hAnsi="Arial"/>
          <w:lang w:val="nl-NL"/>
        </w:rPr>
        <w:t>ï</w:t>
      </w:r>
      <w:r>
        <w:rPr>
          <w:rStyle w:val="Ninguno"/>
          <w:rFonts w:ascii="Arial" w:hAnsi="Arial"/>
        </w:rPr>
        <w:t>ns del m</w:t>
      </w:r>
      <w:r>
        <w:rPr>
          <w:rStyle w:val="Ninguno"/>
          <w:rFonts w:ascii="Arial" w:hAnsi="Arial"/>
        </w:rPr>
        <w:t>unicipi.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III. Que, per aquest motiu i de conformitat amb el que disposa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lang w:val="it-IT"/>
        </w:rPr>
        <w:t>article 17.1 del text ref</w:t>
      </w:r>
      <w:r>
        <w:rPr>
          <w:rStyle w:val="Ninguno"/>
          <w:rFonts w:ascii="Arial" w:hAnsi="Arial"/>
        </w:rPr>
        <w:t>ó</w:t>
      </w:r>
      <w:r>
        <w:rPr>
          <w:rStyle w:val="Ninguno"/>
          <w:rFonts w:ascii="Arial" w:hAnsi="Arial"/>
        </w:rPr>
        <w:t>s de la Llei reguladora de les Hisendes Locals, dins el termini d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exposici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</w:rPr>
        <w:t>p</w:t>
      </w:r>
      <w:r>
        <w:rPr>
          <w:rStyle w:val="Ninguno"/>
          <w:rFonts w:ascii="Arial" w:hAnsi="Arial"/>
        </w:rPr>
        <w:t>ú</w:t>
      </w:r>
      <w:r>
        <w:rPr>
          <w:rStyle w:val="Ninguno"/>
          <w:rFonts w:ascii="Arial" w:hAnsi="Arial"/>
        </w:rPr>
        <w:t>blica, el Grup Municipal del PSC presenta les seg</w:t>
      </w:r>
      <w:r>
        <w:rPr>
          <w:rStyle w:val="Ninguno"/>
          <w:rFonts w:ascii="Arial" w:hAnsi="Arial"/>
        </w:rPr>
        <w:t>ü</w:t>
      </w:r>
      <w:r>
        <w:rPr>
          <w:rStyle w:val="Ninguno"/>
          <w:rFonts w:ascii="Arial" w:hAnsi="Arial"/>
          <w:lang w:val="en-US"/>
        </w:rPr>
        <w:t>ents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center"/>
      </w:pPr>
      <w:bookmarkStart w:id="0" w:name="hgjdgxs"/>
      <w:r>
        <w:rPr>
          <w:rStyle w:val="Ninguno"/>
          <w:rFonts w:ascii="Arial" w:hAnsi="Arial"/>
          <w:b/>
          <w:bCs/>
          <w:sz w:val="28"/>
          <w:szCs w:val="28"/>
        </w:rPr>
        <w:t>AL</w:t>
      </w:r>
      <w:r>
        <w:rPr>
          <w:rStyle w:val="Ninguno"/>
          <w:rFonts w:ascii="Arial" w:hAnsi="Arial"/>
          <w:b/>
          <w:bCs/>
          <w:sz w:val="28"/>
          <w:szCs w:val="28"/>
        </w:rPr>
        <w:t>·</w:t>
      </w:r>
      <w:r>
        <w:rPr>
          <w:rStyle w:val="Ninguno"/>
          <w:rFonts w:ascii="Arial" w:hAnsi="Arial"/>
          <w:b/>
          <w:bCs/>
          <w:sz w:val="28"/>
          <w:szCs w:val="28"/>
          <w:lang w:val="de-DE"/>
        </w:rPr>
        <w:t>LEGACIONS</w:t>
      </w: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b/>
          <w:bCs/>
          <w:lang w:val="de-DE"/>
        </w:rPr>
        <w:t>PRIMERA.- ORDENAN</w:t>
      </w:r>
      <w:r>
        <w:rPr>
          <w:rStyle w:val="Ninguno"/>
          <w:rFonts w:ascii="Arial" w:hAnsi="Arial"/>
          <w:b/>
          <w:bCs/>
        </w:rPr>
        <w:t>Ç</w:t>
      </w:r>
      <w:r>
        <w:rPr>
          <w:rStyle w:val="Ninguno"/>
          <w:rFonts w:ascii="Arial" w:hAnsi="Arial"/>
          <w:b/>
          <w:bCs/>
          <w:lang w:val="de-DE"/>
        </w:rPr>
        <w:t>A FISCAL N</w:t>
      </w:r>
      <w:r>
        <w:rPr>
          <w:rStyle w:val="Ninguno"/>
          <w:rFonts w:ascii="Arial" w:hAnsi="Arial"/>
          <w:b/>
          <w:bCs/>
        </w:rPr>
        <w:t>ú</w:t>
      </w:r>
      <w:r>
        <w:rPr>
          <w:rStyle w:val="Ninguno"/>
          <w:rFonts w:ascii="Arial" w:hAnsi="Arial"/>
          <w:b/>
          <w:bCs/>
          <w:lang w:val="pt-PT"/>
        </w:rPr>
        <w:t>m. 1. Impost sobre Bens Immobles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- 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b/>
          <w:bCs/>
          <w:lang w:val="en-US"/>
        </w:rPr>
        <w:t xml:space="preserve">article 7 </w:t>
      </w:r>
      <w:r>
        <w:rPr>
          <w:rStyle w:val="Ninguno"/>
          <w:rFonts w:ascii="Arial" w:hAnsi="Arial"/>
        </w:rPr>
        <w:t>de determinaci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</w:rPr>
        <w:t>de la quota, el tipus impositiu i el rec</w:t>
      </w:r>
      <w:r>
        <w:rPr>
          <w:rStyle w:val="Ninguno"/>
          <w:rFonts w:ascii="Arial" w:hAnsi="Arial"/>
          <w:lang w:val="fr-FR"/>
        </w:rPr>
        <w:t>à</w:t>
      </w:r>
      <w:r>
        <w:rPr>
          <w:rStyle w:val="Ninguno"/>
          <w:rFonts w:ascii="Arial" w:hAnsi="Arial"/>
          <w:lang w:val="pt-PT"/>
        </w:rPr>
        <w:t xml:space="preserve">rrec, al seu </w:t>
      </w:r>
      <w:r>
        <w:rPr>
          <w:rStyle w:val="Ninguno"/>
          <w:rFonts w:ascii="Arial" w:hAnsi="Arial"/>
          <w:b/>
          <w:bCs/>
          <w:lang w:val="nl-NL"/>
        </w:rPr>
        <w:t>punt 2</w:t>
      </w:r>
      <w:r>
        <w:rPr>
          <w:rStyle w:val="Ninguno"/>
          <w:rFonts w:ascii="Arial" w:hAnsi="Arial"/>
          <w:lang w:val="fr-FR"/>
        </w:rPr>
        <w:t xml:space="preserve"> proposem: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numPr>
          <w:ilvl w:val="0"/>
          <w:numId w:val="2"/>
        </w:numPr>
        <w:spacing w:after="0" w:line="240" w:lineRule="auto"/>
        <w:jc w:val="both"/>
        <w:rPr>
          <w:rStyle w:val="Ninguno"/>
        </w:rPr>
      </w:pPr>
      <w:r>
        <w:rPr>
          <w:rStyle w:val="Ninguno"/>
          <w:rFonts w:ascii="Arial" w:hAnsi="Arial"/>
          <w:i/>
          <w:iCs/>
          <w:lang w:val="pt-PT"/>
        </w:rPr>
        <w:t>Deixar sense efecte l</w:t>
      </w:r>
      <w:r>
        <w:rPr>
          <w:rStyle w:val="Ninguno"/>
          <w:rFonts w:ascii="Arial" w:hAnsi="Arial"/>
          <w:i/>
          <w:iCs/>
        </w:rPr>
        <w:t>’</w:t>
      </w:r>
      <w:r>
        <w:rPr>
          <w:rStyle w:val="Ninguno"/>
          <w:rFonts w:ascii="Arial" w:hAnsi="Arial"/>
          <w:i/>
          <w:iCs/>
          <w:lang w:val="pt-PT"/>
        </w:rPr>
        <w:t>increment aplicat al gravamen general dels bens urbans i deixar-ho</w:t>
      </w:r>
      <w:r>
        <w:rPr>
          <w:rStyle w:val="Ninguno"/>
          <w:rFonts w:ascii="Arial" w:hAnsi="Arial"/>
          <w:i/>
          <w:iCs/>
          <w:lang w:val="pt-PT"/>
        </w:rPr>
        <w:t xml:space="preserve"> amb els mateix tipus que regia fins ara (0</w:t>
      </w:r>
      <w:r>
        <w:rPr>
          <w:rStyle w:val="Ninguno"/>
          <w:rFonts w:ascii="Arial" w:hAnsi="Arial"/>
          <w:i/>
          <w:iCs/>
        </w:rPr>
        <w:t>’</w:t>
      </w:r>
      <w:r>
        <w:rPr>
          <w:rStyle w:val="Ninguno"/>
          <w:rFonts w:ascii="Arial" w:hAnsi="Arial"/>
          <w:i/>
          <w:iCs/>
        </w:rPr>
        <w:t>747).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b/>
          <w:bCs/>
          <w:lang w:val="de-DE"/>
        </w:rPr>
        <w:t>SEGONA.- ORDENAN</w:t>
      </w:r>
      <w:r>
        <w:rPr>
          <w:rStyle w:val="Ninguno"/>
          <w:rFonts w:ascii="Arial" w:hAnsi="Arial"/>
          <w:b/>
          <w:bCs/>
        </w:rPr>
        <w:t>Ç</w:t>
      </w:r>
      <w:r>
        <w:rPr>
          <w:rStyle w:val="Ninguno"/>
          <w:rFonts w:ascii="Arial" w:hAnsi="Arial"/>
          <w:b/>
          <w:bCs/>
          <w:lang w:val="de-DE"/>
        </w:rPr>
        <w:t>A FISCAL N</w:t>
      </w:r>
      <w:r>
        <w:rPr>
          <w:rStyle w:val="Ninguno"/>
          <w:rFonts w:ascii="Arial" w:hAnsi="Arial"/>
          <w:b/>
          <w:bCs/>
        </w:rPr>
        <w:t>ú</w:t>
      </w:r>
      <w:r>
        <w:rPr>
          <w:rStyle w:val="Ninguno"/>
          <w:rFonts w:ascii="Arial" w:hAnsi="Arial"/>
          <w:b/>
          <w:bCs/>
        </w:rPr>
        <w:t>m. 5. Impost sobre Construccions, Instal</w:t>
      </w:r>
      <w:r>
        <w:rPr>
          <w:rStyle w:val="Ninguno"/>
          <w:rFonts w:ascii="Arial" w:hAnsi="Arial"/>
          <w:b/>
          <w:bCs/>
        </w:rPr>
        <w:t>·</w:t>
      </w:r>
      <w:r>
        <w:rPr>
          <w:rStyle w:val="Ninguno"/>
          <w:rFonts w:ascii="Arial" w:hAnsi="Arial"/>
          <w:b/>
          <w:bCs/>
        </w:rPr>
        <w:t>lacions i Obres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lang w:val="fr-FR"/>
        </w:rPr>
        <w:t>Proposem: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- 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b/>
          <w:bCs/>
          <w:lang w:val="en-US"/>
        </w:rPr>
        <w:t>article 6</w:t>
      </w:r>
      <w:r>
        <w:rPr>
          <w:rStyle w:val="Ninguno"/>
          <w:rFonts w:ascii="Arial" w:hAnsi="Arial"/>
          <w:lang w:val="pt-PT"/>
        </w:rPr>
        <w:t xml:space="preserve"> de Beneficis de concessi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  <w:lang w:val="pt-PT"/>
        </w:rPr>
        <w:t>potestativa, proposem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ampliaci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  <w:lang w:val="it-IT"/>
        </w:rPr>
        <w:t xml:space="preserve">del </w:t>
      </w:r>
      <w:r>
        <w:rPr>
          <w:rStyle w:val="Ninguno"/>
          <w:rFonts w:ascii="Arial" w:hAnsi="Arial"/>
          <w:b/>
          <w:bCs/>
          <w:lang w:val="nl-NL"/>
        </w:rPr>
        <w:t>punt 2</w:t>
      </w:r>
      <w:r>
        <w:rPr>
          <w:rStyle w:val="Ninguno"/>
          <w:rFonts w:ascii="Arial" w:hAnsi="Arial"/>
        </w:rPr>
        <w:t>: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Bonificaci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  <w:lang w:val="it-IT"/>
        </w:rPr>
        <w:t xml:space="preserve">del </w:t>
      </w:r>
      <w:r>
        <w:rPr>
          <w:rStyle w:val="Ninguno"/>
          <w:rFonts w:ascii="Arial" w:hAnsi="Arial"/>
          <w:lang w:val="it-IT"/>
        </w:rPr>
        <w:t>95 per cent, de la quota de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impost, a les construccions, instal</w:t>
      </w:r>
      <w:r>
        <w:rPr>
          <w:rStyle w:val="Ninguno"/>
          <w:rFonts w:ascii="Arial" w:hAnsi="Arial"/>
        </w:rPr>
        <w:t>·</w:t>
      </w:r>
      <w:r>
        <w:rPr>
          <w:rStyle w:val="Ninguno"/>
          <w:rFonts w:ascii="Arial" w:hAnsi="Arial"/>
        </w:rPr>
        <w:t>lacions o obres de millora dels comer</w:t>
      </w:r>
      <w:r>
        <w:rPr>
          <w:rStyle w:val="Ninguno"/>
          <w:rFonts w:ascii="Arial" w:hAnsi="Arial"/>
          <w:lang w:val="pt-PT"/>
        </w:rPr>
        <w:t>ç</w:t>
      </w:r>
      <w:r>
        <w:rPr>
          <w:rStyle w:val="Ninguno"/>
          <w:rFonts w:ascii="Arial" w:hAnsi="Arial"/>
        </w:rPr>
        <w:t>os locals amb una facturaci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  <w:lang w:val="pt-PT"/>
        </w:rPr>
        <w:t>anual inferior a 100.000 euros.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b/>
          <w:bCs/>
          <w:lang w:val="de-DE"/>
        </w:rPr>
        <w:t>TERCERA.- ORDENAN</w:t>
      </w:r>
      <w:r>
        <w:rPr>
          <w:rStyle w:val="Ninguno"/>
          <w:rFonts w:ascii="Arial" w:hAnsi="Arial"/>
          <w:b/>
          <w:bCs/>
        </w:rPr>
        <w:t>Ç</w:t>
      </w:r>
      <w:r>
        <w:rPr>
          <w:rStyle w:val="Ninguno"/>
          <w:rFonts w:ascii="Arial" w:hAnsi="Arial"/>
          <w:b/>
          <w:bCs/>
        </w:rPr>
        <w:t>A N</w:t>
      </w:r>
      <w:r>
        <w:rPr>
          <w:rStyle w:val="Ninguno"/>
          <w:rFonts w:ascii="Arial" w:hAnsi="Arial"/>
          <w:b/>
          <w:bCs/>
        </w:rPr>
        <w:t>ú</w:t>
      </w:r>
      <w:r>
        <w:rPr>
          <w:rStyle w:val="Ninguno"/>
          <w:rFonts w:ascii="Arial" w:hAnsi="Arial"/>
          <w:b/>
          <w:bCs/>
          <w:lang w:val="it-IT"/>
        </w:rPr>
        <w:t>m. 18. Taxa Servei del Mercat Municipal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>- 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  <w:b/>
          <w:bCs/>
          <w:lang w:val="en-US"/>
        </w:rPr>
        <w:t xml:space="preserve">article 6 </w:t>
      </w:r>
      <w:r>
        <w:rPr>
          <w:rStyle w:val="Ninguno"/>
          <w:rFonts w:ascii="Arial" w:hAnsi="Arial"/>
          <w:lang w:val="it-IT"/>
        </w:rPr>
        <w:t>de Quota tr</w:t>
      </w:r>
      <w:r>
        <w:rPr>
          <w:rStyle w:val="Ninguno"/>
          <w:rFonts w:ascii="Arial" w:hAnsi="Arial"/>
          <w:lang w:val="it-IT"/>
        </w:rPr>
        <w:t xml:space="preserve">ibutaria, proposem un canvi al </w:t>
      </w:r>
      <w:r>
        <w:rPr>
          <w:rStyle w:val="Ninguno"/>
          <w:rFonts w:ascii="Arial" w:hAnsi="Arial"/>
          <w:b/>
          <w:bCs/>
          <w:lang w:val="nl-NL"/>
        </w:rPr>
        <w:t>punt a</w:t>
      </w:r>
      <w:r>
        <w:rPr>
          <w:rStyle w:val="Ninguno"/>
          <w:rFonts w:ascii="Arial" w:hAnsi="Arial"/>
        </w:rPr>
        <w:t xml:space="preserve"> i proposem el seg</w:t>
      </w:r>
      <w:r>
        <w:rPr>
          <w:rStyle w:val="Ninguno"/>
          <w:rFonts w:ascii="Arial" w:hAnsi="Arial"/>
        </w:rPr>
        <w:t>ü</w:t>
      </w:r>
      <w:r>
        <w:rPr>
          <w:rStyle w:val="Ninguno"/>
          <w:rFonts w:ascii="Arial" w:hAnsi="Arial"/>
          <w:lang w:val="fr-FR"/>
        </w:rPr>
        <w:t>ent text: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numPr>
          <w:ilvl w:val="0"/>
          <w:numId w:val="2"/>
        </w:numPr>
        <w:spacing w:after="0" w:line="240" w:lineRule="auto"/>
        <w:jc w:val="both"/>
        <w:rPr>
          <w:rStyle w:val="Ninguno"/>
        </w:rPr>
      </w:pPr>
      <w:r>
        <w:rPr>
          <w:rStyle w:val="Ninguno"/>
          <w:rFonts w:ascii="Arial" w:hAnsi="Arial"/>
          <w:i/>
          <w:iCs/>
        </w:rPr>
        <w:t>En els sup</w:t>
      </w:r>
      <w:r>
        <w:rPr>
          <w:rStyle w:val="Ninguno"/>
          <w:rFonts w:ascii="Arial" w:hAnsi="Arial"/>
          <w:i/>
          <w:iCs/>
          <w:lang w:val="it-IT"/>
        </w:rPr>
        <w:t>ò</w:t>
      </w:r>
      <w:r>
        <w:rPr>
          <w:rStyle w:val="Ninguno"/>
          <w:rFonts w:ascii="Arial" w:hAnsi="Arial"/>
          <w:i/>
          <w:iCs/>
          <w:lang w:val="fr-FR"/>
        </w:rPr>
        <w:t>sits d</w:t>
      </w:r>
      <w:r>
        <w:rPr>
          <w:rStyle w:val="Ninguno"/>
          <w:rFonts w:ascii="Arial" w:hAnsi="Arial"/>
          <w:i/>
          <w:iCs/>
        </w:rPr>
        <w:t>’</w:t>
      </w:r>
      <w:r>
        <w:rPr>
          <w:rStyle w:val="Ninguno"/>
          <w:rFonts w:ascii="Arial" w:hAnsi="Arial"/>
          <w:i/>
          <w:iCs/>
        </w:rPr>
        <w:t>inici d</w:t>
      </w:r>
      <w:r>
        <w:rPr>
          <w:rStyle w:val="Ninguno"/>
          <w:rFonts w:ascii="Arial" w:hAnsi="Arial"/>
          <w:i/>
          <w:iCs/>
        </w:rPr>
        <w:t>’</w:t>
      </w:r>
      <w:r>
        <w:rPr>
          <w:rStyle w:val="Ninguno"/>
          <w:rFonts w:ascii="Arial" w:hAnsi="Arial"/>
          <w:i/>
          <w:iCs/>
        </w:rPr>
        <w:t>activitat en un parada tancada, s</w:t>
      </w:r>
      <w:r>
        <w:rPr>
          <w:rStyle w:val="Ninguno"/>
          <w:rFonts w:ascii="Arial" w:hAnsi="Arial"/>
          <w:i/>
          <w:iCs/>
        </w:rPr>
        <w:t>’</w:t>
      </w:r>
      <w:r>
        <w:rPr>
          <w:rStyle w:val="Ninguno"/>
          <w:rFonts w:ascii="Arial" w:hAnsi="Arial"/>
          <w:i/>
          <w:iCs/>
          <w:lang w:val="pt-PT"/>
        </w:rPr>
        <w:t>aplicar</w:t>
      </w:r>
      <w:r>
        <w:rPr>
          <w:rStyle w:val="Ninguno"/>
          <w:rFonts w:ascii="Arial" w:hAnsi="Arial"/>
          <w:i/>
          <w:iCs/>
          <w:lang w:val="fr-FR"/>
        </w:rPr>
        <w:t xml:space="preserve">à </w:t>
      </w:r>
      <w:r>
        <w:rPr>
          <w:rStyle w:val="Ninguno"/>
          <w:rFonts w:ascii="Arial" w:hAnsi="Arial"/>
          <w:i/>
          <w:iCs/>
          <w:lang w:val="it-IT"/>
        </w:rPr>
        <w:t>una reducci</w:t>
      </w:r>
      <w:r>
        <w:rPr>
          <w:rStyle w:val="Ninguno"/>
          <w:rFonts w:ascii="Arial" w:hAnsi="Arial"/>
          <w:i/>
          <w:iCs/>
        </w:rPr>
        <w:t xml:space="preserve">ó </w:t>
      </w:r>
      <w:r>
        <w:rPr>
          <w:rStyle w:val="Ninguno"/>
          <w:rFonts w:ascii="Arial" w:hAnsi="Arial"/>
          <w:i/>
          <w:iCs/>
        </w:rPr>
        <w:t>del 100% durant el primer any per inici d</w:t>
      </w:r>
      <w:r>
        <w:rPr>
          <w:rStyle w:val="Ninguno"/>
          <w:rFonts w:ascii="Arial" w:hAnsi="Arial"/>
          <w:i/>
          <w:iCs/>
        </w:rPr>
        <w:t>’</w:t>
      </w:r>
      <w:r>
        <w:rPr>
          <w:rStyle w:val="Ninguno"/>
          <w:rFonts w:ascii="Arial" w:hAnsi="Arial"/>
          <w:i/>
          <w:iCs/>
        </w:rPr>
        <w:t>activitat.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  <w:lang w:val="nl-NL"/>
        </w:rPr>
        <w:t>Per tot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exposat,</w:t>
      </w: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  <w:jc w:val="center"/>
      </w:pPr>
      <w:r>
        <w:rPr>
          <w:rStyle w:val="Ninguno"/>
          <w:rFonts w:ascii="Arial" w:hAnsi="Arial"/>
          <w:b/>
          <w:bCs/>
          <w:sz w:val="28"/>
          <w:szCs w:val="28"/>
          <w:lang w:val="de-DE"/>
        </w:rPr>
        <w:t>DEMANO</w:t>
      </w: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  <w:jc w:val="both"/>
      </w:pPr>
      <w:r>
        <w:rPr>
          <w:rStyle w:val="Ninguno"/>
          <w:rFonts w:ascii="Arial" w:hAnsi="Arial"/>
        </w:rPr>
        <w:t xml:space="preserve">Que, es tingui per </w:t>
      </w:r>
      <w:r>
        <w:rPr>
          <w:rStyle w:val="Ninguno"/>
          <w:rFonts w:ascii="Arial" w:hAnsi="Arial"/>
        </w:rPr>
        <w:t>presentat aquest escrit, i en m</w:t>
      </w:r>
      <w:r>
        <w:rPr>
          <w:rStyle w:val="Ninguno"/>
          <w:rFonts w:ascii="Arial" w:hAnsi="Arial"/>
          <w:lang w:val="fr-FR"/>
        </w:rPr>
        <w:t>è</w:t>
      </w:r>
      <w:r>
        <w:rPr>
          <w:rStyle w:val="Ninguno"/>
          <w:rFonts w:ascii="Arial" w:hAnsi="Arial"/>
          <w:lang w:val="fr-FR"/>
        </w:rPr>
        <w:t>rits de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exposat en el cos del mateix, el Ple estimi les al</w:t>
      </w:r>
      <w:r>
        <w:rPr>
          <w:rStyle w:val="Ninguno"/>
          <w:rFonts w:ascii="Arial" w:hAnsi="Arial"/>
        </w:rPr>
        <w:t>·</w:t>
      </w:r>
      <w:r>
        <w:rPr>
          <w:rStyle w:val="Ninguno"/>
          <w:rFonts w:ascii="Arial" w:hAnsi="Arial"/>
        </w:rPr>
        <w:t>legacions exposades i, per tant, siguin incorporades 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aprovaci</w:t>
      </w:r>
      <w:r>
        <w:rPr>
          <w:rStyle w:val="Ninguno"/>
          <w:rFonts w:ascii="Arial" w:hAnsi="Arial"/>
        </w:rPr>
        <w:t xml:space="preserve">ó </w:t>
      </w:r>
      <w:r>
        <w:rPr>
          <w:rStyle w:val="Ninguno"/>
          <w:rFonts w:ascii="Arial" w:hAnsi="Arial"/>
        </w:rPr>
        <w:t>definitiva de les ordenances fiscals per a l</w:t>
      </w:r>
      <w:r>
        <w:rPr>
          <w:rStyle w:val="Ninguno"/>
          <w:rFonts w:ascii="Arial" w:hAnsi="Arial"/>
        </w:rPr>
        <w:t>’</w:t>
      </w:r>
      <w:r>
        <w:rPr>
          <w:rStyle w:val="Ninguno"/>
          <w:rFonts w:ascii="Arial" w:hAnsi="Arial"/>
        </w:rPr>
        <w:t>exercici 2016.</w:t>
      </w:r>
    </w:p>
    <w:p w:rsidR="00BC4730" w:rsidRDefault="00BC4730">
      <w:pPr>
        <w:pStyle w:val="Cuerpo"/>
        <w:spacing w:after="0" w:line="240" w:lineRule="auto"/>
        <w:jc w:val="both"/>
      </w:pP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</w:pPr>
      <w:r>
        <w:rPr>
          <w:rStyle w:val="Ninguno"/>
          <w:rFonts w:ascii="Arial" w:hAnsi="Arial"/>
        </w:rPr>
        <w:t>Juan Parralejo Aragoneses</w:t>
      </w:r>
    </w:p>
    <w:p w:rsidR="00BC4730" w:rsidRDefault="00BC4730">
      <w:pPr>
        <w:pStyle w:val="Cuerpo"/>
        <w:spacing w:after="0" w:line="240" w:lineRule="auto"/>
      </w:pPr>
    </w:p>
    <w:p w:rsidR="00BC4730" w:rsidRDefault="00995F33">
      <w:pPr>
        <w:pStyle w:val="Cuerpo"/>
        <w:spacing w:after="0" w:line="240" w:lineRule="auto"/>
      </w:pPr>
      <w:r>
        <w:rPr>
          <w:rStyle w:val="Ninguno"/>
          <w:rFonts w:ascii="Arial" w:hAnsi="Arial"/>
          <w:lang w:val="pt-PT"/>
        </w:rPr>
        <w:t>Ripollet, a 30 de Novembre de 2015</w:t>
      </w: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  <w:spacing w:after="0" w:line="240" w:lineRule="aut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BC4730">
      <w:pPr>
        <w:pStyle w:val="Cuerpo"/>
      </w:pPr>
    </w:p>
    <w:p w:rsidR="00BC4730" w:rsidRDefault="00995F33">
      <w:pPr>
        <w:pStyle w:val="Cuerpo"/>
        <w:jc w:val="center"/>
      </w:pPr>
      <w:r>
        <w:rPr>
          <w:rStyle w:val="Ninguno"/>
          <w:b/>
          <w:bCs/>
          <w:sz w:val="28"/>
          <w:szCs w:val="28"/>
        </w:rPr>
        <w:t>IL.LM. SR. ALCALDE DE L’AJUNTAMENT DE RIPOLLET</w:t>
      </w:r>
      <w:bookmarkEnd w:id="0"/>
    </w:p>
    <w:sectPr w:rsidR="00BC4730" w:rsidSect="00BC4730">
      <w:headerReference w:type="default" r:id="rId6"/>
      <w:footerReference w:type="default" r:id="rId7"/>
      <w:pgSz w:w="11900" w:h="16840"/>
      <w:pgMar w:top="850" w:right="1133" w:bottom="566" w:left="1417" w:header="708" w:footer="708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30" w:rsidRDefault="00BC4730">
    <w:pPr>
      <w:pStyle w:val="Cabeceraypie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30" w:rsidRDefault="00BC4730">
    <w:pPr>
      <w:pStyle w:val="Cabeceraypi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2394"/>
    <w:multiLevelType w:val="hybridMultilevel"/>
    <w:tmpl w:val="1F14AF50"/>
    <w:styleLink w:val="Estiloimportado1"/>
    <w:lvl w:ilvl="0" w:tplc="427E2FD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2B92A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508FA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7063DC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2F362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1C79E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4B79C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DC6D3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0620D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7B8728D"/>
    <w:multiLevelType w:val="hybridMultilevel"/>
    <w:tmpl w:val="1F14AF50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visionView w:formatting="0"/>
  <w:doNotTrackMoves/>
  <w:defaultTabStop w:val="720"/>
  <w:hyphenationZone w:val="425"/>
  <w:characterSpacingControl w:val="doNotCompress"/>
  <w:compat/>
  <w:rsids>
    <w:rsidRoot w:val="00BC4730"/>
    <w:rsid w:val="00995F33"/>
    <w:rsid w:val="00BC473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4730"/>
    <w:rPr>
      <w:sz w:val="24"/>
      <w:szCs w:val="24"/>
      <w:lang w:val="en-U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styleId="Hipervnculo">
    <w:name w:val="Hyperlink"/>
    <w:rsid w:val="00BC4730"/>
    <w:rPr>
      <w:u w:val="single"/>
    </w:rPr>
  </w:style>
  <w:style w:type="table" w:customStyle="1" w:styleId="TableNormal">
    <w:name w:val="Table Normal"/>
    <w:rsid w:val="00BC47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BC473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sid w:val="00BC473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  <w:rsid w:val="00BC4730"/>
  </w:style>
  <w:style w:type="numbering" w:customStyle="1" w:styleId="Estiloimportado1">
    <w:name w:val="Estilo importado 1"/>
    <w:rsid w:val="00BC473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Tema de l'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l'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l'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2965</Characters>
  <Application>Microsoft Macintosh Word</Application>
  <DocSecurity>0</DocSecurity>
  <Lines>24</Lines>
  <Paragraphs>5</Paragraphs>
  <ScaleCrop>false</ScaleCrop>
  <Company>Ajuntament de Ripollet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Jordi Sugrañes</cp:lastModifiedBy>
  <cp:revision>2</cp:revision>
  <dcterms:created xsi:type="dcterms:W3CDTF">2015-12-01T09:58:00Z</dcterms:created>
  <dcterms:modified xsi:type="dcterms:W3CDTF">2015-12-01T09:58:00Z</dcterms:modified>
</cp:coreProperties>
</file>